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FBC0" w14:textId="069C4336" w:rsidR="00434026" w:rsidRDefault="00AD3B7A" w:rsidP="00434026">
      <w:pPr>
        <w:jc w:val="center"/>
        <w:rPr>
          <w:rFonts w:ascii="Calibri" w:hAnsi="Calibri" w:cs="Calibri"/>
          <w:b/>
          <w:sz w:val="28"/>
          <w:szCs w:val="28"/>
        </w:rPr>
      </w:pPr>
      <w:r w:rsidRPr="00AD3B7A">
        <w:rPr>
          <w:rFonts w:ascii="Calibri" w:hAnsi="Calibri" w:cs="Calibri"/>
          <w:b/>
          <w:sz w:val="28"/>
          <w:szCs w:val="28"/>
        </w:rPr>
        <w:t>Cliffs of Moher Craft &amp; Gift Store</w:t>
      </w:r>
      <w:r w:rsidR="0070796A">
        <w:rPr>
          <w:rFonts w:ascii="Calibri" w:hAnsi="Calibri" w:cs="Calibri"/>
          <w:b/>
          <w:sz w:val="28"/>
          <w:szCs w:val="28"/>
        </w:rPr>
        <w:t xml:space="preserve"> -</w:t>
      </w:r>
      <w:r w:rsidRPr="00AD3B7A">
        <w:rPr>
          <w:rFonts w:ascii="Calibri" w:hAnsi="Calibri" w:cs="Calibri"/>
          <w:b/>
          <w:sz w:val="28"/>
          <w:szCs w:val="28"/>
        </w:rPr>
        <w:t xml:space="preserve"> Assistant Manager </w:t>
      </w:r>
    </w:p>
    <w:p w14:paraId="188CA48D" w14:textId="26FF6768" w:rsidR="00CF6302" w:rsidRPr="00AD3B7A" w:rsidRDefault="00CF6302" w:rsidP="00434026">
      <w:pPr>
        <w:jc w:val="center"/>
        <w:rPr>
          <w:rFonts w:ascii="Calibri" w:hAnsi="Calibri" w:cs="Calibri"/>
          <w:b/>
          <w:sz w:val="28"/>
          <w:szCs w:val="28"/>
        </w:rPr>
      </w:pPr>
      <w:r>
        <w:rPr>
          <w:rFonts w:ascii="Calibri" w:hAnsi="Calibri" w:cs="Calibri"/>
          <w:b/>
          <w:sz w:val="28"/>
          <w:szCs w:val="28"/>
        </w:rPr>
        <w:t>Permanent Position</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5C7071" w:rsidRPr="000D57ED" w14:paraId="7F98D3F9" w14:textId="77777777" w:rsidTr="0044586A">
        <w:trPr>
          <w:trHeight w:val="360"/>
        </w:trPr>
        <w:tc>
          <w:tcPr>
            <w:tcW w:w="10519" w:type="dxa"/>
            <w:shd w:val="clear" w:color="auto" w:fill="D9D9D9"/>
          </w:tcPr>
          <w:p w14:paraId="40785FFF" w14:textId="77777777" w:rsidR="001972F5" w:rsidRDefault="001972F5" w:rsidP="004D7B62">
            <w:pPr>
              <w:rPr>
                <w:rFonts w:ascii="Calibri" w:hAnsi="Calibri"/>
                <w:b/>
                <w:sz w:val="22"/>
                <w:szCs w:val="22"/>
              </w:rPr>
            </w:pPr>
          </w:p>
          <w:p w14:paraId="66FFD4EF" w14:textId="148153CB"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3964433F" w14:textId="77777777" w:rsidTr="00FA36AA">
        <w:tc>
          <w:tcPr>
            <w:tcW w:w="10519" w:type="dxa"/>
          </w:tcPr>
          <w:p w14:paraId="2DFFE28F" w14:textId="452BFC53" w:rsidR="001972F5" w:rsidRPr="00A01EC5" w:rsidRDefault="001972F5" w:rsidP="00B63A1F">
            <w:pPr>
              <w:jc w:val="both"/>
              <w:rPr>
                <w:rFonts w:asciiTheme="minorHAnsi" w:hAnsiTheme="minorHAnsi" w:cstheme="minorHAnsi"/>
                <w:spacing w:val="-3"/>
                <w:sz w:val="20"/>
              </w:rPr>
            </w:pPr>
            <w:r w:rsidRPr="00A01EC5">
              <w:rPr>
                <w:rFonts w:asciiTheme="minorHAnsi" w:hAnsiTheme="minorHAnsi" w:cstheme="minorHAnsi"/>
                <w:spacing w:val="-3"/>
                <w:sz w:val="20"/>
              </w:rPr>
              <w:t xml:space="preserve">We are </w:t>
            </w:r>
            <w:r w:rsidR="00CE00A2" w:rsidRPr="00A01EC5">
              <w:rPr>
                <w:rFonts w:asciiTheme="minorHAnsi" w:hAnsiTheme="minorHAnsi" w:cstheme="minorHAnsi"/>
                <w:spacing w:val="-3"/>
                <w:sz w:val="20"/>
              </w:rPr>
              <w:t>seeking a confident</w:t>
            </w:r>
            <w:r w:rsidRPr="00A01EC5">
              <w:rPr>
                <w:rFonts w:asciiTheme="minorHAnsi" w:hAnsiTheme="minorHAnsi" w:cstheme="minorHAnsi"/>
                <w:spacing w:val="-3"/>
                <w:sz w:val="20"/>
              </w:rPr>
              <w:t xml:space="preserve"> and reliable Assistant Store Manager to support our Retail </w:t>
            </w:r>
            <w:r w:rsidR="00CE00A2" w:rsidRPr="00A01EC5">
              <w:rPr>
                <w:rFonts w:asciiTheme="minorHAnsi" w:hAnsiTheme="minorHAnsi" w:cstheme="minorHAnsi"/>
                <w:spacing w:val="-3"/>
                <w:sz w:val="20"/>
              </w:rPr>
              <w:t>M</w:t>
            </w:r>
            <w:r w:rsidRPr="00A01EC5">
              <w:rPr>
                <w:rFonts w:asciiTheme="minorHAnsi" w:hAnsiTheme="minorHAnsi" w:cstheme="minorHAnsi"/>
                <w:spacing w:val="-3"/>
                <w:sz w:val="20"/>
              </w:rPr>
              <w:t>anager with the daily business operation</w:t>
            </w:r>
            <w:r w:rsidR="002815CE" w:rsidRPr="00A01EC5">
              <w:rPr>
                <w:rFonts w:asciiTheme="minorHAnsi" w:hAnsiTheme="minorHAnsi" w:cstheme="minorHAnsi"/>
                <w:spacing w:val="-3"/>
                <w:sz w:val="20"/>
              </w:rPr>
              <w:t xml:space="preserve"> in a very busy </w:t>
            </w:r>
            <w:r w:rsidR="003278E7" w:rsidRPr="00A01EC5">
              <w:rPr>
                <w:rFonts w:asciiTheme="minorHAnsi" w:hAnsiTheme="minorHAnsi" w:cstheme="minorHAnsi"/>
                <w:spacing w:val="-3"/>
                <w:sz w:val="20"/>
              </w:rPr>
              <w:t>environment.</w:t>
            </w:r>
            <w:r w:rsidR="002815CE" w:rsidRPr="00A01EC5">
              <w:rPr>
                <w:rFonts w:asciiTheme="minorHAnsi" w:hAnsiTheme="minorHAnsi" w:cstheme="minorHAnsi"/>
                <w:spacing w:val="-3"/>
                <w:sz w:val="20"/>
              </w:rPr>
              <w:t xml:space="preserve"> </w:t>
            </w:r>
            <w:r w:rsidRPr="00A01EC5">
              <w:rPr>
                <w:rFonts w:asciiTheme="minorHAnsi" w:hAnsiTheme="minorHAnsi" w:cstheme="minorHAnsi"/>
                <w:spacing w:val="-3"/>
                <w:sz w:val="20"/>
              </w:rPr>
              <w:t xml:space="preserve"> </w:t>
            </w:r>
          </w:p>
          <w:p w14:paraId="752F79E5" w14:textId="5E6644AA" w:rsidR="00A336C0" w:rsidRPr="00A01EC5" w:rsidRDefault="00CE00A2" w:rsidP="00FA36AA">
            <w:pPr>
              <w:jc w:val="both"/>
              <w:rPr>
                <w:rFonts w:asciiTheme="minorHAnsi" w:hAnsiTheme="minorHAnsi" w:cstheme="minorHAnsi"/>
                <w:sz w:val="20"/>
              </w:rPr>
            </w:pPr>
            <w:r w:rsidRPr="00A01EC5">
              <w:rPr>
                <w:rFonts w:asciiTheme="minorHAnsi" w:hAnsiTheme="minorHAnsi" w:cstheme="minorHAnsi"/>
                <w:sz w:val="20"/>
              </w:rPr>
              <w:t>The i</w:t>
            </w:r>
            <w:r w:rsidR="003456B3" w:rsidRPr="00A01EC5">
              <w:rPr>
                <w:rFonts w:asciiTheme="minorHAnsi" w:hAnsiTheme="minorHAnsi" w:cstheme="minorHAnsi"/>
                <w:sz w:val="20"/>
              </w:rPr>
              <w:t>deal candidate will lead by example</w:t>
            </w:r>
            <w:r w:rsidRPr="00A01EC5">
              <w:rPr>
                <w:rFonts w:asciiTheme="minorHAnsi" w:hAnsiTheme="minorHAnsi" w:cstheme="minorHAnsi"/>
                <w:sz w:val="20"/>
              </w:rPr>
              <w:t>, motivating and leading staff while adding a real contribution to the continued success of the Retail Store</w:t>
            </w:r>
            <w:r w:rsidR="00D67F39" w:rsidRPr="00A01EC5">
              <w:rPr>
                <w:rFonts w:asciiTheme="minorHAnsi" w:hAnsiTheme="minorHAnsi" w:cstheme="minorHAnsi"/>
                <w:sz w:val="20"/>
              </w:rPr>
              <w:t>.</w:t>
            </w:r>
            <w:r w:rsidR="00703AA0" w:rsidRPr="00A01EC5">
              <w:rPr>
                <w:rFonts w:asciiTheme="minorHAnsi" w:hAnsiTheme="minorHAnsi" w:cstheme="minorHAnsi"/>
                <w:sz w:val="20"/>
              </w:rPr>
              <w:t xml:space="preserve"> </w:t>
            </w:r>
            <w:r w:rsidR="003456B3" w:rsidRPr="00A01EC5">
              <w:rPr>
                <w:rFonts w:asciiTheme="minorHAnsi" w:hAnsiTheme="minorHAnsi" w:cstheme="minorHAnsi"/>
                <w:sz w:val="20"/>
              </w:rPr>
              <w:t xml:space="preserve"> </w:t>
            </w:r>
          </w:p>
        </w:tc>
      </w:tr>
      <w:tr w:rsidR="005C7071" w:rsidRPr="000D57ED" w14:paraId="5458E3A3" w14:textId="77777777" w:rsidTr="00FA36AA">
        <w:trPr>
          <w:trHeight w:val="262"/>
        </w:trPr>
        <w:tc>
          <w:tcPr>
            <w:tcW w:w="10519" w:type="dxa"/>
            <w:shd w:val="clear" w:color="auto" w:fill="D9D9D9"/>
          </w:tcPr>
          <w:p w14:paraId="5674A7DE" w14:textId="19355F72" w:rsidR="005C7071" w:rsidRPr="00A01EC5" w:rsidRDefault="00D14C85" w:rsidP="0083527F">
            <w:pPr>
              <w:rPr>
                <w:rFonts w:asciiTheme="minorHAnsi" w:hAnsiTheme="minorHAnsi" w:cstheme="minorHAnsi"/>
                <w:b/>
                <w:sz w:val="20"/>
              </w:rPr>
            </w:pPr>
            <w:r w:rsidRPr="00A01EC5">
              <w:rPr>
                <w:rFonts w:asciiTheme="minorHAnsi" w:hAnsiTheme="minorHAnsi" w:cstheme="minorHAnsi"/>
                <w:b/>
                <w:sz w:val="20"/>
              </w:rPr>
              <w:t xml:space="preserve">Responsibilities </w:t>
            </w:r>
          </w:p>
        </w:tc>
      </w:tr>
      <w:tr w:rsidR="005C7071" w:rsidRPr="000D57ED" w14:paraId="21F799F4" w14:textId="77777777" w:rsidTr="0044586A">
        <w:trPr>
          <w:trHeight w:val="4101"/>
        </w:trPr>
        <w:tc>
          <w:tcPr>
            <w:tcW w:w="10519" w:type="dxa"/>
          </w:tcPr>
          <w:p w14:paraId="5CECCE70" w14:textId="6CAEA31D" w:rsidR="00D14C85" w:rsidRPr="00A01EC5" w:rsidRDefault="00D14C85" w:rsidP="00A01EC5">
            <w:pPr>
              <w:pStyle w:val="NoSpacing"/>
              <w:numPr>
                <w:ilvl w:val="0"/>
                <w:numId w:val="35"/>
              </w:numPr>
              <w:rPr>
                <w:rFonts w:asciiTheme="minorHAnsi" w:hAnsiTheme="minorHAnsi" w:cstheme="minorHAnsi"/>
                <w:color w:val="2C3241"/>
                <w:sz w:val="20"/>
                <w:lang w:val="en-IE" w:eastAsia="en-IE"/>
              </w:rPr>
            </w:pPr>
            <w:r w:rsidRPr="00A01EC5">
              <w:rPr>
                <w:rFonts w:asciiTheme="minorHAnsi" w:hAnsiTheme="minorHAnsi" w:cstheme="minorHAnsi"/>
                <w:sz w:val="20"/>
              </w:rPr>
              <w:t>R</w:t>
            </w:r>
            <w:r w:rsidR="00CE00A2" w:rsidRPr="00A01EC5">
              <w:rPr>
                <w:rFonts w:asciiTheme="minorHAnsi" w:hAnsiTheme="minorHAnsi" w:cstheme="minorHAnsi"/>
                <w:sz w:val="20"/>
              </w:rPr>
              <w:t xml:space="preserve">ecruiting </w:t>
            </w:r>
            <w:r w:rsidRPr="00A01EC5">
              <w:rPr>
                <w:rFonts w:asciiTheme="minorHAnsi" w:hAnsiTheme="minorHAnsi" w:cstheme="minorHAnsi"/>
                <w:sz w:val="20"/>
              </w:rPr>
              <w:t>and training</w:t>
            </w:r>
            <w:r w:rsidR="00CE00A2" w:rsidRPr="00A01EC5">
              <w:rPr>
                <w:rFonts w:asciiTheme="minorHAnsi" w:hAnsiTheme="minorHAnsi" w:cstheme="minorHAnsi"/>
                <w:sz w:val="20"/>
              </w:rPr>
              <w:t xml:space="preserve"> staff</w:t>
            </w:r>
          </w:p>
          <w:p w14:paraId="2F35FCB2" w14:textId="77777777" w:rsidR="00D14C85" w:rsidRPr="00A01EC5" w:rsidRDefault="00D14C85"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rPr>
              <w:t>M</w:t>
            </w:r>
            <w:r w:rsidR="00CE00A2" w:rsidRPr="00A01EC5">
              <w:rPr>
                <w:rFonts w:asciiTheme="minorHAnsi" w:hAnsiTheme="minorHAnsi" w:cstheme="minorHAnsi"/>
                <w:sz w:val="20"/>
              </w:rPr>
              <w:t xml:space="preserve">anaging inventory, ensuring a safe, </w:t>
            </w:r>
            <w:r w:rsidRPr="00A01EC5">
              <w:rPr>
                <w:rFonts w:asciiTheme="minorHAnsi" w:hAnsiTheme="minorHAnsi" w:cstheme="minorHAnsi"/>
                <w:sz w:val="20"/>
              </w:rPr>
              <w:t>clean,</w:t>
            </w:r>
            <w:r w:rsidR="00CE00A2" w:rsidRPr="00A01EC5">
              <w:rPr>
                <w:rFonts w:asciiTheme="minorHAnsi" w:hAnsiTheme="minorHAnsi" w:cstheme="minorHAnsi"/>
                <w:sz w:val="20"/>
              </w:rPr>
              <w:t xml:space="preserve"> and aesthetically pleasing store environment</w:t>
            </w:r>
          </w:p>
          <w:p w14:paraId="6B83396D" w14:textId="424D6C06" w:rsidR="00AD3B7A"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 xml:space="preserve">Assisting the </w:t>
            </w:r>
            <w:r w:rsidR="003278E7" w:rsidRPr="00A01EC5">
              <w:rPr>
                <w:rFonts w:asciiTheme="minorHAnsi" w:hAnsiTheme="minorHAnsi" w:cstheme="minorHAnsi"/>
                <w:sz w:val="20"/>
                <w:lang w:val="en-IE" w:eastAsia="en-IE"/>
              </w:rPr>
              <w:t>Retail</w:t>
            </w:r>
            <w:r w:rsidRPr="00A01EC5">
              <w:rPr>
                <w:rFonts w:asciiTheme="minorHAnsi" w:hAnsiTheme="minorHAnsi" w:cstheme="minorHAnsi"/>
                <w:sz w:val="20"/>
                <w:lang w:val="en-IE" w:eastAsia="en-IE"/>
              </w:rPr>
              <w:t xml:space="preserve"> manager in operations, human resources, customer service and merchandising.</w:t>
            </w:r>
          </w:p>
          <w:p w14:paraId="2C785579" w14:textId="72DC73D2" w:rsidR="003456B3"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Recruiting, training</w:t>
            </w:r>
            <w:r w:rsidR="003650F9" w:rsidRPr="00A01EC5">
              <w:rPr>
                <w:rFonts w:asciiTheme="minorHAnsi" w:hAnsiTheme="minorHAnsi" w:cstheme="minorHAnsi"/>
                <w:sz w:val="20"/>
                <w:lang w:val="en-IE" w:eastAsia="en-IE"/>
              </w:rPr>
              <w:t xml:space="preserve"> all seasonal</w:t>
            </w:r>
            <w:r w:rsidRPr="00A01EC5">
              <w:rPr>
                <w:rFonts w:asciiTheme="minorHAnsi" w:hAnsiTheme="minorHAnsi" w:cstheme="minorHAnsi"/>
                <w:sz w:val="20"/>
                <w:lang w:val="en-IE" w:eastAsia="en-IE"/>
              </w:rPr>
              <w:t xml:space="preserve"> employees.</w:t>
            </w:r>
          </w:p>
          <w:p w14:paraId="5E780897" w14:textId="6D8F10A3" w:rsidR="00AD3B7A"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Managing employee r</w:t>
            </w:r>
            <w:r w:rsidR="003650F9" w:rsidRPr="00A01EC5">
              <w:rPr>
                <w:rFonts w:asciiTheme="minorHAnsi" w:hAnsiTheme="minorHAnsi" w:cstheme="minorHAnsi"/>
                <w:sz w:val="20"/>
                <w:lang w:val="en-IE" w:eastAsia="en-IE"/>
              </w:rPr>
              <w:t xml:space="preserve">osters and work </w:t>
            </w:r>
            <w:r w:rsidRPr="00A01EC5">
              <w:rPr>
                <w:rFonts w:asciiTheme="minorHAnsi" w:hAnsiTheme="minorHAnsi" w:cstheme="minorHAnsi"/>
                <w:sz w:val="20"/>
                <w:lang w:val="en-IE" w:eastAsia="en-IE"/>
              </w:rPr>
              <w:t>schedules</w:t>
            </w:r>
            <w:r w:rsidR="0096205E" w:rsidRPr="00A01EC5">
              <w:rPr>
                <w:rFonts w:asciiTheme="minorHAnsi" w:hAnsiTheme="minorHAnsi" w:cstheme="minorHAnsi"/>
                <w:sz w:val="20"/>
                <w:lang w:val="en-IE" w:eastAsia="en-IE"/>
              </w:rPr>
              <w:t>.</w:t>
            </w:r>
          </w:p>
          <w:p w14:paraId="41EB0004" w14:textId="1BFA96C1" w:rsidR="00AD3B7A"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Monitoring and maintaining store inventory levels.</w:t>
            </w:r>
          </w:p>
          <w:p w14:paraId="115A768B" w14:textId="62E874EC" w:rsidR="00421D40"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 xml:space="preserve">Ensuring Company Policy and procedures are </w:t>
            </w:r>
            <w:r w:rsidR="001972F5" w:rsidRPr="00A01EC5">
              <w:rPr>
                <w:rFonts w:asciiTheme="minorHAnsi" w:hAnsiTheme="minorHAnsi" w:cstheme="minorHAnsi"/>
                <w:sz w:val="20"/>
                <w:lang w:val="en-IE" w:eastAsia="en-IE"/>
              </w:rPr>
              <w:t>followed.</w:t>
            </w:r>
            <w:r w:rsidRPr="00A01EC5">
              <w:rPr>
                <w:rFonts w:asciiTheme="minorHAnsi" w:hAnsiTheme="minorHAnsi" w:cstheme="minorHAnsi"/>
                <w:sz w:val="20"/>
                <w:lang w:val="en-IE" w:eastAsia="en-IE"/>
              </w:rPr>
              <w:t xml:space="preserve"> </w:t>
            </w:r>
          </w:p>
          <w:p w14:paraId="06C5DF42" w14:textId="77777777" w:rsidR="00AD3B7A" w:rsidRPr="00A01EC5" w:rsidRDefault="00AD3B7A"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Resolving customer complaints and concerns in a timely manner.</w:t>
            </w:r>
          </w:p>
          <w:p w14:paraId="1A103D0A" w14:textId="4D83CDA7" w:rsidR="00AD3B7A" w:rsidRPr="00A01EC5" w:rsidRDefault="001972F5"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 xml:space="preserve">Ordering </w:t>
            </w:r>
            <w:r w:rsidR="003650F9" w:rsidRPr="00A01EC5">
              <w:rPr>
                <w:rFonts w:asciiTheme="minorHAnsi" w:hAnsiTheme="minorHAnsi" w:cstheme="minorHAnsi"/>
                <w:sz w:val="20"/>
                <w:lang w:val="en-IE" w:eastAsia="en-IE"/>
              </w:rPr>
              <w:t>and re</w:t>
            </w:r>
            <w:r w:rsidRPr="00A01EC5">
              <w:rPr>
                <w:rFonts w:asciiTheme="minorHAnsi" w:hAnsiTheme="minorHAnsi" w:cstheme="minorHAnsi"/>
                <w:sz w:val="20"/>
                <w:lang w:val="en-IE" w:eastAsia="en-IE"/>
              </w:rPr>
              <w:t>ceipting</w:t>
            </w:r>
            <w:r w:rsidR="003456B3" w:rsidRPr="00A01EC5">
              <w:rPr>
                <w:rFonts w:asciiTheme="minorHAnsi" w:hAnsiTheme="minorHAnsi" w:cstheme="minorHAnsi"/>
                <w:sz w:val="20"/>
                <w:lang w:val="en-IE" w:eastAsia="en-IE"/>
              </w:rPr>
              <w:t xml:space="preserve"> on oracle purchasing system </w:t>
            </w:r>
            <w:r w:rsidRPr="00A01EC5">
              <w:rPr>
                <w:rFonts w:asciiTheme="minorHAnsi" w:hAnsiTheme="minorHAnsi" w:cstheme="minorHAnsi"/>
                <w:sz w:val="20"/>
                <w:lang w:val="en-IE" w:eastAsia="en-IE"/>
              </w:rPr>
              <w:t xml:space="preserve"> </w:t>
            </w:r>
          </w:p>
          <w:p w14:paraId="63DEC73D" w14:textId="37ADCC15" w:rsidR="001972F5" w:rsidRPr="00A01EC5" w:rsidRDefault="001972F5"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Liais</w:t>
            </w:r>
            <w:r w:rsidR="003650F9" w:rsidRPr="00A01EC5">
              <w:rPr>
                <w:rFonts w:asciiTheme="minorHAnsi" w:hAnsiTheme="minorHAnsi" w:cstheme="minorHAnsi"/>
                <w:sz w:val="20"/>
                <w:lang w:val="en-IE" w:eastAsia="en-IE"/>
              </w:rPr>
              <w:t xml:space="preserve">ing with Human Resources on </w:t>
            </w:r>
            <w:r w:rsidRPr="00A01EC5">
              <w:rPr>
                <w:rFonts w:asciiTheme="minorHAnsi" w:hAnsiTheme="minorHAnsi" w:cstheme="minorHAnsi"/>
                <w:sz w:val="20"/>
                <w:lang w:val="en-IE" w:eastAsia="en-IE"/>
              </w:rPr>
              <w:t xml:space="preserve">policy, </w:t>
            </w:r>
            <w:r w:rsidR="00402C51" w:rsidRPr="00A01EC5">
              <w:rPr>
                <w:rFonts w:asciiTheme="minorHAnsi" w:hAnsiTheme="minorHAnsi" w:cstheme="minorHAnsi"/>
                <w:sz w:val="20"/>
                <w:lang w:val="en-IE" w:eastAsia="en-IE"/>
              </w:rPr>
              <w:t>procedures,</w:t>
            </w:r>
            <w:r w:rsidRPr="00A01EC5">
              <w:rPr>
                <w:rFonts w:asciiTheme="minorHAnsi" w:hAnsiTheme="minorHAnsi" w:cstheme="minorHAnsi"/>
                <w:sz w:val="20"/>
                <w:lang w:val="en-IE" w:eastAsia="en-IE"/>
              </w:rPr>
              <w:t xml:space="preserve"> </w:t>
            </w:r>
            <w:r w:rsidR="003650F9" w:rsidRPr="00A01EC5">
              <w:rPr>
                <w:rFonts w:asciiTheme="minorHAnsi" w:hAnsiTheme="minorHAnsi" w:cstheme="minorHAnsi"/>
                <w:sz w:val="20"/>
                <w:lang w:val="en-IE" w:eastAsia="en-IE"/>
              </w:rPr>
              <w:t xml:space="preserve">and </w:t>
            </w:r>
            <w:r w:rsidR="002815CE" w:rsidRPr="00A01EC5">
              <w:rPr>
                <w:rFonts w:asciiTheme="minorHAnsi" w:hAnsiTheme="minorHAnsi" w:cstheme="minorHAnsi"/>
                <w:sz w:val="20"/>
                <w:lang w:val="en-IE" w:eastAsia="en-IE"/>
              </w:rPr>
              <w:t>forums.</w:t>
            </w:r>
            <w:r w:rsidRPr="00A01EC5">
              <w:rPr>
                <w:rFonts w:asciiTheme="minorHAnsi" w:hAnsiTheme="minorHAnsi" w:cstheme="minorHAnsi"/>
                <w:sz w:val="20"/>
                <w:lang w:val="en-IE" w:eastAsia="en-IE"/>
              </w:rPr>
              <w:t xml:space="preserve"> </w:t>
            </w:r>
          </w:p>
          <w:p w14:paraId="6ED91297" w14:textId="23368AA4" w:rsidR="00A22D77" w:rsidRPr="00A01EC5" w:rsidRDefault="00A22D77"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A working Knowledge of</w:t>
            </w:r>
            <w:r w:rsidR="0096205E" w:rsidRPr="00A01EC5">
              <w:rPr>
                <w:rFonts w:asciiTheme="minorHAnsi" w:hAnsiTheme="minorHAnsi" w:cstheme="minorHAnsi"/>
                <w:sz w:val="20"/>
                <w:lang w:val="en-IE" w:eastAsia="en-IE"/>
              </w:rPr>
              <w:t xml:space="preserve"> </w:t>
            </w:r>
            <w:r w:rsidRPr="00A01EC5">
              <w:rPr>
                <w:rFonts w:asciiTheme="minorHAnsi" w:hAnsiTheme="minorHAnsi" w:cstheme="minorHAnsi"/>
                <w:sz w:val="20"/>
                <w:lang w:val="en-IE" w:eastAsia="en-IE"/>
              </w:rPr>
              <w:t xml:space="preserve">store warehouse operation </w:t>
            </w:r>
          </w:p>
          <w:p w14:paraId="1D3299D9" w14:textId="77777777" w:rsidR="002815CE" w:rsidRPr="00A01EC5" w:rsidRDefault="002815CE" w:rsidP="00A01EC5">
            <w:pPr>
              <w:pStyle w:val="NoSpacing"/>
              <w:numPr>
                <w:ilvl w:val="0"/>
                <w:numId w:val="35"/>
              </w:numPr>
              <w:rPr>
                <w:rFonts w:asciiTheme="minorHAnsi" w:hAnsiTheme="minorHAnsi" w:cstheme="minorHAnsi"/>
                <w:sz w:val="20"/>
                <w:lang w:val="en-IE" w:eastAsia="en-IE"/>
              </w:rPr>
            </w:pPr>
            <w:r w:rsidRPr="00A01EC5">
              <w:rPr>
                <w:rFonts w:asciiTheme="minorHAnsi" w:hAnsiTheme="minorHAnsi" w:cstheme="minorHAnsi"/>
                <w:sz w:val="20"/>
                <w:lang w:val="en-IE" w:eastAsia="en-IE"/>
              </w:rPr>
              <w:t xml:space="preserve">A working Knowledge of cash office </w:t>
            </w:r>
          </w:p>
          <w:p w14:paraId="611FF49A" w14:textId="5BBE71DF" w:rsidR="0096205E" w:rsidRPr="00A01EC5" w:rsidRDefault="003650F9" w:rsidP="00A01EC5">
            <w:pPr>
              <w:pStyle w:val="NoSpacing"/>
              <w:numPr>
                <w:ilvl w:val="0"/>
                <w:numId w:val="35"/>
              </w:numPr>
              <w:rPr>
                <w:color w:val="000000"/>
                <w:lang w:val="en-IE" w:eastAsia="en-IE"/>
              </w:rPr>
            </w:pPr>
            <w:r w:rsidRPr="00A01EC5">
              <w:rPr>
                <w:rFonts w:asciiTheme="minorHAnsi" w:hAnsiTheme="minorHAnsi" w:cstheme="minorHAnsi"/>
                <w:sz w:val="20"/>
                <w:lang w:val="en-IE" w:eastAsia="en-IE"/>
              </w:rPr>
              <w:t>Must have a f</w:t>
            </w:r>
            <w:r w:rsidR="002815CE" w:rsidRPr="00A01EC5">
              <w:rPr>
                <w:rFonts w:asciiTheme="minorHAnsi" w:hAnsiTheme="minorHAnsi" w:cstheme="minorHAnsi"/>
                <w:sz w:val="20"/>
                <w:lang w:val="en-IE" w:eastAsia="en-IE"/>
              </w:rPr>
              <w:t xml:space="preserve">lexibility </w:t>
            </w:r>
            <w:r w:rsidRPr="00A01EC5">
              <w:rPr>
                <w:rFonts w:asciiTheme="minorHAnsi" w:hAnsiTheme="minorHAnsi" w:cstheme="minorHAnsi"/>
                <w:sz w:val="20"/>
                <w:lang w:val="en-IE" w:eastAsia="en-IE"/>
              </w:rPr>
              <w:t xml:space="preserve">working ethic, to cover various working </w:t>
            </w:r>
            <w:r w:rsidR="0096205E" w:rsidRPr="00A01EC5">
              <w:rPr>
                <w:rFonts w:asciiTheme="minorHAnsi" w:hAnsiTheme="minorHAnsi" w:cstheme="minorHAnsi"/>
                <w:sz w:val="20"/>
                <w:lang w:val="en-IE" w:eastAsia="en-IE"/>
              </w:rPr>
              <w:t>shifts</w:t>
            </w:r>
            <w:r w:rsidR="00703AA0" w:rsidRPr="00A01EC5">
              <w:rPr>
                <w:rFonts w:asciiTheme="minorHAnsi" w:hAnsiTheme="minorHAnsi" w:cstheme="minorHAnsi"/>
                <w:sz w:val="20"/>
                <w:lang w:val="en-IE" w:eastAsia="en-IE"/>
              </w:rPr>
              <w:t>, weekends etc</w:t>
            </w:r>
            <w:r w:rsidR="00703AA0" w:rsidRPr="00A01EC5">
              <w:rPr>
                <w:lang w:val="en-IE" w:eastAsia="en-IE"/>
              </w:rPr>
              <w:t xml:space="preserve"> </w:t>
            </w:r>
          </w:p>
        </w:tc>
      </w:tr>
      <w:tr w:rsidR="005C7071" w:rsidRPr="000D57ED" w14:paraId="661142A0" w14:textId="77777777" w:rsidTr="0044586A">
        <w:trPr>
          <w:trHeight w:val="70"/>
        </w:trPr>
        <w:tc>
          <w:tcPr>
            <w:tcW w:w="10519" w:type="dxa"/>
            <w:tcBorders>
              <w:top w:val="single" w:sz="4" w:space="0" w:color="000000"/>
              <w:left w:val="single" w:sz="4" w:space="0" w:color="000000"/>
              <w:bottom w:val="single" w:sz="4" w:space="0" w:color="000000"/>
              <w:right w:val="single" w:sz="4" w:space="0" w:color="000000"/>
            </w:tcBorders>
            <w:shd w:val="clear" w:color="auto" w:fill="D9D9D9"/>
          </w:tcPr>
          <w:p w14:paraId="6DC97EC5" w14:textId="65079DE4" w:rsidR="005C7071" w:rsidRPr="00A01EC5" w:rsidRDefault="00EF4C33" w:rsidP="004D7B62">
            <w:pPr>
              <w:rPr>
                <w:rFonts w:asciiTheme="minorHAnsi" w:hAnsiTheme="minorHAnsi" w:cstheme="minorHAnsi"/>
                <w:sz w:val="20"/>
              </w:rPr>
            </w:pPr>
            <w:r w:rsidRPr="00A01EC5">
              <w:rPr>
                <w:rFonts w:asciiTheme="minorHAnsi" w:hAnsiTheme="minorHAnsi" w:cstheme="minorHAnsi"/>
                <w:b/>
                <w:sz w:val="20"/>
              </w:rPr>
              <w:t>Essential Requirements:</w:t>
            </w:r>
          </w:p>
        </w:tc>
      </w:tr>
      <w:tr w:rsidR="00EF4C33" w:rsidRPr="000D57ED" w14:paraId="6A02BF5C" w14:textId="77777777" w:rsidTr="00FA36AA">
        <w:trPr>
          <w:trHeight w:val="4522"/>
        </w:trPr>
        <w:tc>
          <w:tcPr>
            <w:tcW w:w="10519" w:type="dxa"/>
            <w:tcBorders>
              <w:top w:val="single" w:sz="4" w:space="0" w:color="000000"/>
              <w:left w:val="single" w:sz="4" w:space="0" w:color="000000"/>
              <w:bottom w:val="single" w:sz="4" w:space="0" w:color="000000"/>
              <w:right w:val="single" w:sz="4" w:space="0" w:color="000000"/>
            </w:tcBorders>
            <w:shd w:val="clear" w:color="auto" w:fill="auto"/>
          </w:tcPr>
          <w:p w14:paraId="494C997A" w14:textId="4CB46174" w:rsidR="00AD3B7A" w:rsidRPr="00A01EC5" w:rsidRDefault="00AD3B7A"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Previous retail experience.</w:t>
            </w:r>
          </w:p>
          <w:p w14:paraId="1AA8B105" w14:textId="4E6035E3" w:rsidR="00AD3B7A" w:rsidRPr="00A01EC5" w:rsidRDefault="00AD3B7A"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Experience in training and managing a team</w:t>
            </w:r>
            <w:r w:rsidR="003650F9" w:rsidRPr="00A01EC5">
              <w:rPr>
                <w:rFonts w:asciiTheme="minorHAnsi" w:hAnsiTheme="minorHAnsi" w:cstheme="minorHAnsi"/>
                <w:sz w:val="20"/>
                <w:lang w:val="en-IE" w:eastAsia="en-IE"/>
              </w:rPr>
              <w:t xml:space="preserve">, with strong leadership and people management </w:t>
            </w:r>
            <w:r w:rsidR="00402C51" w:rsidRPr="00A01EC5">
              <w:rPr>
                <w:rFonts w:asciiTheme="minorHAnsi" w:hAnsiTheme="minorHAnsi" w:cstheme="minorHAnsi"/>
                <w:sz w:val="20"/>
                <w:lang w:val="en-IE" w:eastAsia="en-IE"/>
              </w:rPr>
              <w:t>skills.</w:t>
            </w:r>
          </w:p>
          <w:p w14:paraId="758EB607" w14:textId="77777777" w:rsidR="00AD3B7A" w:rsidRPr="00A01EC5" w:rsidRDefault="00AD3B7A"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Excellent communication and organizational skills.</w:t>
            </w:r>
          </w:p>
          <w:p w14:paraId="4CDA6D54" w14:textId="62589B7C" w:rsidR="003650F9" w:rsidRPr="00A01EC5" w:rsidRDefault="003650F9"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 xml:space="preserve">Must be competent in MS Office suite – Word, Excel </w:t>
            </w:r>
          </w:p>
          <w:p w14:paraId="2B2B2EA0" w14:textId="577A0053" w:rsidR="003650F9" w:rsidRPr="00A01EC5" w:rsidRDefault="003650F9"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A working knowledge of store warehouse operation and cash office will be an advantage.</w:t>
            </w:r>
          </w:p>
          <w:p w14:paraId="7EEA26C5" w14:textId="0ED0F2A5" w:rsidR="00AD3B7A" w:rsidRPr="00A01EC5" w:rsidRDefault="00AD3B7A"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Decision-mak</w:t>
            </w:r>
            <w:r w:rsidR="003650F9" w:rsidRPr="00A01EC5">
              <w:rPr>
                <w:rFonts w:asciiTheme="minorHAnsi" w:hAnsiTheme="minorHAnsi" w:cstheme="minorHAnsi"/>
                <w:sz w:val="20"/>
                <w:lang w:val="en-IE" w:eastAsia="en-IE"/>
              </w:rPr>
              <w:t>er and problem</w:t>
            </w:r>
            <w:r w:rsidRPr="00A01EC5">
              <w:rPr>
                <w:rFonts w:asciiTheme="minorHAnsi" w:hAnsiTheme="minorHAnsi" w:cstheme="minorHAnsi"/>
                <w:sz w:val="20"/>
                <w:lang w:val="en-IE" w:eastAsia="en-IE"/>
              </w:rPr>
              <w:t>-sol</w:t>
            </w:r>
            <w:r w:rsidR="003650F9" w:rsidRPr="00A01EC5">
              <w:rPr>
                <w:rFonts w:asciiTheme="minorHAnsi" w:hAnsiTheme="minorHAnsi" w:cstheme="minorHAnsi"/>
                <w:sz w:val="20"/>
                <w:lang w:val="en-IE" w:eastAsia="en-IE"/>
              </w:rPr>
              <w:t>ver, with a focus on detail</w:t>
            </w:r>
          </w:p>
          <w:p w14:paraId="77DE5A0F" w14:textId="77777777" w:rsidR="00AD3B7A" w:rsidRPr="00A01EC5" w:rsidRDefault="00AD3B7A" w:rsidP="00A01EC5">
            <w:pPr>
              <w:pStyle w:val="NoSpacing"/>
              <w:numPr>
                <w:ilvl w:val="0"/>
                <w:numId w:val="34"/>
              </w:numPr>
              <w:rPr>
                <w:rFonts w:asciiTheme="minorHAnsi" w:hAnsiTheme="minorHAnsi" w:cstheme="minorHAnsi"/>
                <w:sz w:val="20"/>
                <w:lang w:val="en-IE" w:eastAsia="en-IE"/>
              </w:rPr>
            </w:pPr>
            <w:r w:rsidRPr="00A01EC5">
              <w:rPr>
                <w:rFonts w:asciiTheme="minorHAnsi" w:hAnsiTheme="minorHAnsi" w:cstheme="minorHAnsi"/>
                <w:sz w:val="20"/>
                <w:lang w:val="en-IE" w:eastAsia="en-IE"/>
              </w:rPr>
              <w:t>Able to work a flexible schedule.</w:t>
            </w:r>
          </w:p>
          <w:p w14:paraId="1C6D69DC" w14:textId="77777777" w:rsidR="003650F9" w:rsidRPr="00A01EC5" w:rsidRDefault="003456B3" w:rsidP="00A01EC5">
            <w:pPr>
              <w:pStyle w:val="NoSpacing"/>
              <w:numPr>
                <w:ilvl w:val="0"/>
                <w:numId w:val="34"/>
              </w:numPr>
              <w:rPr>
                <w:rFonts w:asciiTheme="minorHAnsi" w:hAnsiTheme="minorHAnsi" w:cstheme="minorHAnsi"/>
                <w:sz w:val="20"/>
              </w:rPr>
            </w:pPr>
            <w:r w:rsidRPr="00A01EC5">
              <w:rPr>
                <w:rFonts w:asciiTheme="minorHAnsi" w:hAnsiTheme="minorHAnsi" w:cstheme="minorHAnsi"/>
                <w:color w:val="000000"/>
                <w:sz w:val="20"/>
                <w:lang w:val="en-IE" w:eastAsia="en-IE"/>
              </w:rPr>
              <w:t>Fluent English essential</w:t>
            </w:r>
          </w:p>
          <w:p w14:paraId="631CB39A" w14:textId="71CD0D0E" w:rsidR="0044586A" w:rsidRPr="00A01EC5" w:rsidRDefault="00FA36AA" w:rsidP="0044586A">
            <w:pPr>
              <w:rPr>
                <w:rFonts w:asciiTheme="minorHAnsi" w:hAnsiTheme="minorHAnsi" w:cstheme="minorHAnsi"/>
                <w:b/>
                <w:bCs/>
                <w:sz w:val="20"/>
              </w:rPr>
            </w:pPr>
            <w:r w:rsidRPr="00A01EC5">
              <w:rPr>
                <w:rFonts w:asciiTheme="minorHAnsi" w:hAnsiTheme="minorHAnsi" w:cstheme="minorHAnsi"/>
                <w:sz w:val="20"/>
              </w:rPr>
              <w:t xml:space="preserve">Applications in the form of </w:t>
            </w:r>
            <w:r w:rsidR="0044586A" w:rsidRPr="00A01EC5">
              <w:rPr>
                <w:rFonts w:asciiTheme="minorHAnsi" w:hAnsiTheme="minorHAnsi" w:cstheme="minorHAnsi"/>
                <w:sz w:val="20"/>
              </w:rPr>
              <w:t xml:space="preserve">covering letter and </w:t>
            </w:r>
            <w:r w:rsidRPr="00A01EC5">
              <w:rPr>
                <w:rFonts w:asciiTheme="minorHAnsi" w:hAnsiTheme="minorHAnsi" w:cstheme="minorHAnsi"/>
                <w:sz w:val="20"/>
              </w:rPr>
              <w:t xml:space="preserve">current CV should be sent </w:t>
            </w:r>
            <w:r w:rsidR="0044586A" w:rsidRPr="00A01EC5">
              <w:rPr>
                <w:rFonts w:asciiTheme="minorHAnsi" w:hAnsiTheme="minorHAnsi" w:cstheme="minorHAnsi"/>
                <w:sz w:val="20"/>
              </w:rPr>
              <w:t xml:space="preserve">to </w:t>
            </w:r>
            <w:hyperlink r:id="rId8" w:history="1">
              <w:r w:rsidR="0044586A" w:rsidRPr="00A01EC5">
                <w:rPr>
                  <w:rStyle w:val="Hyperlink"/>
                  <w:rFonts w:asciiTheme="minorHAnsi" w:hAnsiTheme="minorHAnsi" w:cstheme="minorHAnsi"/>
                  <w:color w:val="auto"/>
                  <w:sz w:val="20"/>
                </w:rPr>
                <w:t>hr@shannonheritage.com</w:t>
              </w:r>
            </w:hyperlink>
            <w:r w:rsidR="0044586A" w:rsidRPr="00A01EC5">
              <w:rPr>
                <w:rFonts w:asciiTheme="minorHAnsi" w:hAnsiTheme="minorHAnsi" w:cstheme="minorHAnsi"/>
                <w:sz w:val="20"/>
              </w:rPr>
              <w:t xml:space="preserve"> </w:t>
            </w:r>
            <w:r w:rsidR="0044586A" w:rsidRPr="00A01EC5">
              <w:rPr>
                <w:rFonts w:asciiTheme="minorHAnsi" w:hAnsiTheme="minorHAnsi" w:cstheme="minorHAnsi"/>
                <w:b/>
                <w:bCs/>
                <w:sz w:val="20"/>
              </w:rPr>
              <w:t>to arrive no later than</w:t>
            </w:r>
            <w:r w:rsidR="00CF6302" w:rsidRPr="00A01EC5">
              <w:rPr>
                <w:rFonts w:asciiTheme="minorHAnsi" w:hAnsiTheme="minorHAnsi" w:cstheme="minorHAnsi"/>
                <w:b/>
                <w:bCs/>
                <w:sz w:val="20"/>
              </w:rPr>
              <w:t xml:space="preserve"> 5.00 p.m. 24</w:t>
            </w:r>
            <w:r w:rsidR="00CF6302" w:rsidRPr="00A01EC5">
              <w:rPr>
                <w:rFonts w:asciiTheme="minorHAnsi" w:hAnsiTheme="minorHAnsi" w:cstheme="minorHAnsi"/>
                <w:b/>
                <w:bCs/>
                <w:sz w:val="20"/>
                <w:vertAlign w:val="superscript"/>
              </w:rPr>
              <w:t>th</w:t>
            </w:r>
            <w:r w:rsidR="00CF6302" w:rsidRPr="00A01EC5">
              <w:rPr>
                <w:rFonts w:asciiTheme="minorHAnsi" w:hAnsiTheme="minorHAnsi" w:cstheme="minorHAnsi"/>
                <w:b/>
                <w:bCs/>
                <w:sz w:val="20"/>
              </w:rPr>
              <w:t xml:space="preserve"> October 2023</w:t>
            </w:r>
          </w:p>
          <w:p w14:paraId="3D61BFAA" w14:textId="4E927198" w:rsidR="00876000" w:rsidRPr="00A01EC5" w:rsidRDefault="003650F9" w:rsidP="0044586A">
            <w:pPr>
              <w:rPr>
                <w:rFonts w:asciiTheme="minorHAnsi" w:hAnsiTheme="minorHAnsi" w:cstheme="minorHAnsi"/>
                <w:sz w:val="20"/>
              </w:rPr>
            </w:pPr>
            <w:r w:rsidRPr="00A01EC5">
              <w:rPr>
                <w:rFonts w:asciiTheme="minorHAnsi" w:hAnsiTheme="minorHAnsi" w:cstheme="minorHAnsi"/>
                <w:b/>
                <w:sz w:val="20"/>
              </w:rPr>
              <w:t>PLEASE NOTE:</w:t>
            </w:r>
            <w:r w:rsidRPr="00A01EC5">
              <w:rPr>
                <w:rFonts w:asciiTheme="minorHAnsi" w:hAnsiTheme="minorHAnsi" w:cstheme="minorHAnsi"/>
                <w:sz w:val="20"/>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tc>
      </w:tr>
    </w:tbl>
    <w:p w14:paraId="06742E20" w14:textId="77777777" w:rsidR="00F26763" w:rsidRPr="000D57ED" w:rsidRDefault="00F26763" w:rsidP="00F26763">
      <w:pPr>
        <w:rPr>
          <w:rFonts w:ascii="Calibri" w:hAnsi="Calibri"/>
          <w:sz w:val="22"/>
          <w:szCs w:val="22"/>
        </w:rPr>
      </w:pPr>
    </w:p>
    <w:sectPr w:rsidR="00F26763" w:rsidRPr="000D57ED"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FDB1" w14:textId="77777777" w:rsidR="00AF3829" w:rsidRDefault="00AF3829">
      <w:r>
        <w:separator/>
      </w:r>
    </w:p>
  </w:endnote>
  <w:endnote w:type="continuationSeparator" w:id="0">
    <w:p w14:paraId="5AC0B5BB" w14:textId="77777777" w:rsidR="00AF3829" w:rsidRDefault="00A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1267" w14:textId="77777777" w:rsidR="00AF3829" w:rsidRDefault="00AF3829">
      <w:r>
        <w:separator/>
      </w:r>
    </w:p>
  </w:footnote>
  <w:footnote w:type="continuationSeparator" w:id="0">
    <w:p w14:paraId="31D325B4" w14:textId="77777777" w:rsidR="00AF3829" w:rsidRDefault="00A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80D2" w14:textId="345845BC"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6E6831B5" wp14:editId="2E47E610">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D5D0BCC" w14:textId="77777777" w:rsidR="005C7071" w:rsidRPr="00C27F50" w:rsidRDefault="00417624" w:rsidP="004D7B62">
                          <w:pPr>
                            <w:pStyle w:val="Header"/>
                          </w:pPr>
                          <w:r>
                            <w:rPr>
                              <w:noProof/>
                              <w:lang w:val="en-IE" w:eastAsia="en-IE"/>
                            </w:rPr>
                            <w:drawing>
                              <wp:inline distT="0" distB="0" distL="0" distR="0" wp14:anchorId="2F941194" wp14:editId="5E733640">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31B5"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D5D0BCC" w14:textId="77777777" w:rsidR="005C7071" w:rsidRPr="00C27F50" w:rsidRDefault="00417624" w:rsidP="004D7B62">
                    <w:pPr>
                      <w:pStyle w:val="Header"/>
                    </w:pPr>
                    <w:r>
                      <w:rPr>
                        <w:noProof/>
                        <w:lang w:val="en-IE" w:eastAsia="en-IE"/>
                      </w:rPr>
                      <w:drawing>
                        <wp:inline distT="0" distB="0" distL="0" distR="0" wp14:anchorId="2F941194" wp14:editId="5E733640">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1751D0A7" wp14:editId="38BE4C2B">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10E8D3B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4F0F9A07"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D0A7"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10E8D3B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4F0F9A07"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77CDB9E" wp14:editId="0C023FFA">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 xml:space="preserve">                  </w:t>
    </w:r>
    <w:r w:rsidR="005E4563">
      <w:rPr>
        <w:noProof/>
        <w:lang w:eastAsia="en-GB"/>
      </w:rPr>
      <w:t xml:space="preserve">                               </w:t>
    </w:r>
  </w:p>
  <w:p w14:paraId="520CD952"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41"/>
    <w:multiLevelType w:val="multilevel"/>
    <w:tmpl w:val="1FE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44AB4"/>
    <w:multiLevelType w:val="multilevel"/>
    <w:tmpl w:val="32C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41F0"/>
    <w:multiLevelType w:val="multilevel"/>
    <w:tmpl w:val="96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43932E56"/>
    <w:multiLevelType w:val="hybridMultilevel"/>
    <w:tmpl w:val="BA0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91691"/>
    <w:multiLevelType w:val="multilevel"/>
    <w:tmpl w:val="F0F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90E8D"/>
    <w:multiLevelType w:val="hybridMultilevel"/>
    <w:tmpl w:val="C18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13439"/>
    <w:multiLevelType w:val="multilevel"/>
    <w:tmpl w:val="349E0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0E6568"/>
    <w:multiLevelType w:val="multilevel"/>
    <w:tmpl w:val="0B2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E372E"/>
    <w:multiLevelType w:val="multilevel"/>
    <w:tmpl w:val="41C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567CD"/>
    <w:multiLevelType w:val="multilevel"/>
    <w:tmpl w:val="E89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8235B"/>
    <w:multiLevelType w:val="hybridMultilevel"/>
    <w:tmpl w:val="3698CF50"/>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num w:numId="1" w16cid:durableId="1054474542">
    <w:abstractNumId w:val="28"/>
  </w:num>
  <w:num w:numId="2" w16cid:durableId="1086342755">
    <w:abstractNumId w:val="6"/>
  </w:num>
  <w:num w:numId="3" w16cid:durableId="1318805135">
    <w:abstractNumId w:val="22"/>
  </w:num>
  <w:num w:numId="4" w16cid:durableId="1917930197">
    <w:abstractNumId w:val="12"/>
  </w:num>
  <w:num w:numId="5" w16cid:durableId="436565791">
    <w:abstractNumId w:val="16"/>
  </w:num>
  <w:num w:numId="6" w16cid:durableId="419907259">
    <w:abstractNumId w:val="4"/>
  </w:num>
  <w:num w:numId="7" w16cid:durableId="1878396106">
    <w:abstractNumId w:val="26"/>
  </w:num>
  <w:num w:numId="8" w16cid:durableId="1416437636">
    <w:abstractNumId w:val="10"/>
  </w:num>
  <w:num w:numId="9" w16cid:durableId="1972402642">
    <w:abstractNumId w:val="13"/>
  </w:num>
  <w:num w:numId="10" w16cid:durableId="1522355365">
    <w:abstractNumId w:val="25"/>
  </w:num>
  <w:num w:numId="11" w16cid:durableId="992219519">
    <w:abstractNumId w:val="9"/>
  </w:num>
  <w:num w:numId="12" w16cid:durableId="270432507">
    <w:abstractNumId w:val="2"/>
  </w:num>
  <w:num w:numId="13" w16cid:durableId="68663716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434786255">
    <w:abstractNumId w:val="15"/>
  </w:num>
  <w:num w:numId="15" w16cid:durableId="583732529">
    <w:abstractNumId w:val="3"/>
  </w:num>
  <w:num w:numId="16" w16cid:durableId="2073889061">
    <w:abstractNumId w:val="5"/>
  </w:num>
  <w:num w:numId="17" w16cid:durableId="91169897">
    <w:abstractNumId w:val="21"/>
  </w:num>
  <w:num w:numId="18" w16cid:durableId="1302540542">
    <w:abstractNumId w:val="11"/>
  </w:num>
  <w:num w:numId="19" w16cid:durableId="1153450701">
    <w:abstractNumId w:val="18"/>
  </w:num>
  <w:num w:numId="20" w16cid:durableId="1840542805">
    <w:abstractNumId w:val="32"/>
  </w:num>
  <w:num w:numId="21" w16cid:durableId="195042091">
    <w:abstractNumId w:val="31"/>
  </w:num>
  <w:num w:numId="22" w16cid:durableId="1992828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4558439">
    <w:abstractNumId w:val="23"/>
  </w:num>
  <w:num w:numId="24" w16cid:durableId="1171329934">
    <w:abstractNumId w:val="7"/>
  </w:num>
  <w:num w:numId="25" w16cid:durableId="1667397442">
    <w:abstractNumId w:val="27"/>
  </w:num>
  <w:num w:numId="26" w16cid:durableId="23947483">
    <w:abstractNumId w:val="33"/>
  </w:num>
  <w:num w:numId="27" w16cid:durableId="1438018286">
    <w:abstractNumId w:val="20"/>
  </w:num>
  <w:num w:numId="28" w16cid:durableId="689718080">
    <w:abstractNumId w:val="24"/>
  </w:num>
  <w:num w:numId="29" w16cid:durableId="429161218">
    <w:abstractNumId w:val="29"/>
  </w:num>
  <w:num w:numId="30" w16cid:durableId="1923175010">
    <w:abstractNumId w:val="8"/>
  </w:num>
  <w:num w:numId="31" w16cid:durableId="1921478447">
    <w:abstractNumId w:val="0"/>
  </w:num>
  <w:num w:numId="32" w16cid:durableId="1457524039">
    <w:abstractNumId w:val="17"/>
  </w:num>
  <w:num w:numId="33" w16cid:durableId="811142861">
    <w:abstractNumId w:val="30"/>
  </w:num>
  <w:num w:numId="34" w16cid:durableId="1778406783">
    <w:abstractNumId w:val="14"/>
  </w:num>
  <w:num w:numId="35" w16cid:durableId="1765951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827C8"/>
    <w:rsid w:val="0009544C"/>
    <w:rsid w:val="00097029"/>
    <w:rsid w:val="000A4EFC"/>
    <w:rsid w:val="000B6318"/>
    <w:rsid w:val="000D57ED"/>
    <w:rsid w:val="00110FF6"/>
    <w:rsid w:val="00121265"/>
    <w:rsid w:val="00157042"/>
    <w:rsid w:val="001801CC"/>
    <w:rsid w:val="001972F5"/>
    <w:rsid w:val="001C10B8"/>
    <w:rsid w:val="001C47FC"/>
    <w:rsid w:val="001C57FE"/>
    <w:rsid w:val="001D11A3"/>
    <w:rsid w:val="001E2885"/>
    <w:rsid w:val="002249E5"/>
    <w:rsid w:val="00233404"/>
    <w:rsid w:val="00243955"/>
    <w:rsid w:val="00253E88"/>
    <w:rsid w:val="00263EAC"/>
    <w:rsid w:val="002654CC"/>
    <w:rsid w:val="00265DDA"/>
    <w:rsid w:val="00276DAD"/>
    <w:rsid w:val="002815CE"/>
    <w:rsid w:val="002875D5"/>
    <w:rsid w:val="002A5AF6"/>
    <w:rsid w:val="002D50B4"/>
    <w:rsid w:val="002E31B3"/>
    <w:rsid w:val="003115C0"/>
    <w:rsid w:val="003278E7"/>
    <w:rsid w:val="003456B3"/>
    <w:rsid w:val="003650F9"/>
    <w:rsid w:val="0037266E"/>
    <w:rsid w:val="003842A4"/>
    <w:rsid w:val="003845DB"/>
    <w:rsid w:val="0038617F"/>
    <w:rsid w:val="00392465"/>
    <w:rsid w:val="003B77C8"/>
    <w:rsid w:val="003B7D1E"/>
    <w:rsid w:val="003D5469"/>
    <w:rsid w:val="003E2025"/>
    <w:rsid w:val="003E2257"/>
    <w:rsid w:val="003E3626"/>
    <w:rsid w:val="00402C51"/>
    <w:rsid w:val="00417624"/>
    <w:rsid w:val="00421D40"/>
    <w:rsid w:val="00423389"/>
    <w:rsid w:val="00434026"/>
    <w:rsid w:val="004347E1"/>
    <w:rsid w:val="0044586A"/>
    <w:rsid w:val="00466B3A"/>
    <w:rsid w:val="00485F5A"/>
    <w:rsid w:val="004955DE"/>
    <w:rsid w:val="004A49E5"/>
    <w:rsid w:val="004C0E32"/>
    <w:rsid w:val="004D7B62"/>
    <w:rsid w:val="004E4D5D"/>
    <w:rsid w:val="00511C01"/>
    <w:rsid w:val="00520CF4"/>
    <w:rsid w:val="00523B3B"/>
    <w:rsid w:val="005243DD"/>
    <w:rsid w:val="00524BFE"/>
    <w:rsid w:val="00540158"/>
    <w:rsid w:val="00543885"/>
    <w:rsid w:val="00552DF4"/>
    <w:rsid w:val="00577F35"/>
    <w:rsid w:val="005A4D64"/>
    <w:rsid w:val="005B520F"/>
    <w:rsid w:val="005C34E3"/>
    <w:rsid w:val="005C575E"/>
    <w:rsid w:val="005C62A8"/>
    <w:rsid w:val="005C7071"/>
    <w:rsid w:val="005D136C"/>
    <w:rsid w:val="005E2A56"/>
    <w:rsid w:val="005E4563"/>
    <w:rsid w:val="005F132A"/>
    <w:rsid w:val="0062425F"/>
    <w:rsid w:val="00695021"/>
    <w:rsid w:val="006B0740"/>
    <w:rsid w:val="006C2B56"/>
    <w:rsid w:val="006D77A7"/>
    <w:rsid w:val="006E2ACE"/>
    <w:rsid w:val="006E441B"/>
    <w:rsid w:val="006E59AA"/>
    <w:rsid w:val="006E70C5"/>
    <w:rsid w:val="006E7E2B"/>
    <w:rsid w:val="006F122D"/>
    <w:rsid w:val="006F56B2"/>
    <w:rsid w:val="007020BC"/>
    <w:rsid w:val="00703AA0"/>
    <w:rsid w:val="0070796A"/>
    <w:rsid w:val="007139F1"/>
    <w:rsid w:val="007159B7"/>
    <w:rsid w:val="0072106F"/>
    <w:rsid w:val="007B558F"/>
    <w:rsid w:val="007C4EC2"/>
    <w:rsid w:val="007D187D"/>
    <w:rsid w:val="007F16FC"/>
    <w:rsid w:val="007F2D10"/>
    <w:rsid w:val="007F4956"/>
    <w:rsid w:val="0081280E"/>
    <w:rsid w:val="0083527F"/>
    <w:rsid w:val="00840376"/>
    <w:rsid w:val="00850BB1"/>
    <w:rsid w:val="00854378"/>
    <w:rsid w:val="008650F9"/>
    <w:rsid w:val="00875496"/>
    <w:rsid w:val="00876000"/>
    <w:rsid w:val="008B3A58"/>
    <w:rsid w:val="008D2F57"/>
    <w:rsid w:val="008E2A85"/>
    <w:rsid w:val="008E5115"/>
    <w:rsid w:val="008F2C60"/>
    <w:rsid w:val="009038A5"/>
    <w:rsid w:val="00915D3F"/>
    <w:rsid w:val="00922ADE"/>
    <w:rsid w:val="0092377F"/>
    <w:rsid w:val="00944A31"/>
    <w:rsid w:val="00954AE1"/>
    <w:rsid w:val="0096205E"/>
    <w:rsid w:val="0097518E"/>
    <w:rsid w:val="00994196"/>
    <w:rsid w:val="00996811"/>
    <w:rsid w:val="009A73E0"/>
    <w:rsid w:val="009B0756"/>
    <w:rsid w:val="00A01EC5"/>
    <w:rsid w:val="00A21827"/>
    <w:rsid w:val="00A22D77"/>
    <w:rsid w:val="00A24F36"/>
    <w:rsid w:val="00A336C0"/>
    <w:rsid w:val="00A536C3"/>
    <w:rsid w:val="00A95342"/>
    <w:rsid w:val="00AC1DCE"/>
    <w:rsid w:val="00AD3B7A"/>
    <w:rsid w:val="00AD69DF"/>
    <w:rsid w:val="00AD6D95"/>
    <w:rsid w:val="00AF3829"/>
    <w:rsid w:val="00B14744"/>
    <w:rsid w:val="00B22DF7"/>
    <w:rsid w:val="00B57D28"/>
    <w:rsid w:val="00B63A1F"/>
    <w:rsid w:val="00B71B83"/>
    <w:rsid w:val="00B73A62"/>
    <w:rsid w:val="00B91E69"/>
    <w:rsid w:val="00BD1725"/>
    <w:rsid w:val="00BD78E0"/>
    <w:rsid w:val="00BF2236"/>
    <w:rsid w:val="00C52AE4"/>
    <w:rsid w:val="00C540BD"/>
    <w:rsid w:val="00C61666"/>
    <w:rsid w:val="00C91B19"/>
    <w:rsid w:val="00CB4048"/>
    <w:rsid w:val="00CD2A83"/>
    <w:rsid w:val="00CE00A2"/>
    <w:rsid w:val="00CE03B7"/>
    <w:rsid w:val="00CE5697"/>
    <w:rsid w:val="00CF6302"/>
    <w:rsid w:val="00D14C85"/>
    <w:rsid w:val="00D23C65"/>
    <w:rsid w:val="00D37546"/>
    <w:rsid w:val="00D54743"/>
    <w:rsid w:val="00D67F39"/>
    <w:rsid w:val="00D87B4B"/>
    <w:rsid w:val="00DA0A32"/>
    <w:rsid w:val="00DB5CE7"/>
    <w:rsid w:val="00E42FBB"/>
    <w:rsid w:val="00E433A0"/>
    <w:rsid w:val="00E85014"/>
    <w:rsid w:val="00E90465"/>
    <w:rsid w:val="00E9518E"/>
    <w:rsid w:val="00E97DFC"/>
    <w:rsid w:val="00EE48F2"/>
    <w:rsid w:val="00EF39D2"/>
    <w:rsid w:val="00EF4C33"/>
    <w:rsid w:val="00EF5939"/>
    <w:rsid w:val="00F01233"/>
    <w:rsid w:val="00F26763"/>
    <w:rsid w:val="00F26A1E"/>
    <w:rsid w:val="00F53B3A"/>
    <w:rsid w:val="00F56146"/>
    <w:rsid w:val="00F963C9"/>
    <w:rsid w:val="00FA36AA"/>
    <w:rsid w:val="00FF10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4CD1632B"/>
  <w15:docId w15:val="{041875C0-29FF-46D3-9C6C-41C4C5B4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44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620840259">
      <w:bodyDiv w:val="1"/>
      <w:marLeft w:val="0"/>
      <w:marRight w:val="0"/>
      <w:marTop w:val="0"/>
      <w:marBottom w:val="0"/>
      <w:divBdr>
        <w:top w:val="none" w:sz="0" w:space="0" w:color="auto"/>
        <w:left w:val="none" w:sz="0" w:space="0" w:color="auto"/>
        <w:bottom w:val="none" w:sz="0" w:space="0" w:color="auto"/>
        <w:right w:val="none" w:sz="0" w:space="0" w:color="auto"/>
      </w:divBdr>
    </w:div>
    <w:div w:id="690496186">
      <w:bodyDiv w:val="1"/>
      <w:marLeft w:val="0"/>
      <w:marRight w:val="0"/>
      <w:marTop w:val="0"/>
      <w:marBottom w:val="0"/>
      <w:divBdr>
        <w:top w:val="none" w:sz="0" w:space="0" w:color="auto"/>
        <w:left w:val="none" w:sz="0" w:space="0" w:color="auto"/>
        <w:bottom w:val="none" w:sz="0" w:space="0" w:color="auto"/>
        <w:right w:val="none" w:sz="0" w:space="0" w:color="auto"/>
      </w:divBdr>
    </w:div>
    <w:div w:id="829563811">
      <w:bodyDiv w:val="1"/>
      <w:marLeft w:val="0"/>
      <w:marRight w:val="0"/>
      <w:marTop w:val="0"/>
      <w:marBottom w:val="0"/>
      <w:divBdr>
        <w:top w:val="none" w:sz="0" w:space="0" w:color="auto"/>
        <w:left w:val="none" w:sz="0" w:space="0" w:color="auto"/>
        <w:bottom w:val="none" w:sz="0" w:space="0" w:color="auto"/>
        <w:right w:val="none" w:sz="0" w:space="0" w:color="auto"/>
      </w:divBdr>
    </w:div>
    <w:div w:id="1138110674">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282496587">
      <w:bodyDiv w:val="1"/>
      <w:marLeft w:val="0"/>
      <w:marRight w:val="0"/>
      <w:marTop w:val="0"/>
      <w:marBottom w:val="0"/>
      <w:divBdr>
        <w:top w:val="none" w:sz="0" w:space="0" w:color="auto"/>
        <w:left w:val="none" w:sz="0" w:space="0" w:color="auto"/>
        <w:bottom w:val="none" w:sz="0" w:space="0" w:color="auto"/>
        <w:right w:val="none" w:sz="0" w:space="0" w:color="auto"/>
      </w:divBdr>
    </w:div>
    <w:div w:id="1382098523">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 w:id="15875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7B9A-C5C7-40D7-A46E-3FB65D60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2197</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Pauline Quinn</cp:lastModifiedBy>
  <cp:revision>3</cp:revision>
  <cp:lastPrinted>2023-10-10T12:40:00Z</cp:lastPrinted>
  <dcterms:created xsi:type="dcterms:W3CDTF">2023-10-10T16:51:00Z</dcterms:created>
  <dcterms:modified xsi:type="dcterms:W3CDTF">2023-10-10T17:08:00Z</dcterms:modified>
</cp:coreProperties>
</file>