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15050" cy="1268730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15050" cy="1268730"/>
                          <a:chExt cx="6115050" cy="12687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634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" y="635508"/>
                            <a:ext cx="6096761" cy="633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4765" y="630936"/>
                            <a:ext cx="60579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594360">
                                <a:moveTo>
                                  <a:pt x="6057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359"/>
                                </a:lnTo>
                                <a:lnTo>
                                  <a:pt x="6057900" y="594359"/>
                                </a:lnTo>
                                <a:lnTo>
                                  <a:pt x="605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765" y="630936"/>
                            <a:ext cx="60579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594360">
                                <a:moveTo>
                                  <a:pt x="0" y="594359"/>
                                </a:moveTo>
                                <a:lnTo>
                                  <a:pt x="6057900" y="594359"/>
                                </a:lnTo>
                                <a:lnTo>
                                  <a:pt x="605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63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3815" y="611886"/>
                            <a:ext cx="6019800" cy="63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0" w:right="158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48"/>
                                </w:rPr>
                                <w:t>Job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2"/>
                                  <w:sz w:val="48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5pt;height:99.9pt;mso-position-horizontal-relative:char;mso-position-vertical-relative:line" id="docshapegroup1" coordorigin="0,0" coordsize="9630,1998">
                <v:shape style="position:absolute;left:0;top:0;width:9630;height:999" type="#_x0000_t75" id="docshape2" stroked="false">
                  <v:imagedata r:id="rId5" o:title=""/>
                </v:shape>
                <v:shape style="position:absolute;left:27;top:1000;width:9602;height:998" type="#_x0000_t75" id="docshape3" stroked="false">
                  <v:imagedata r:id="rId6" o:title=""/>
                </v:shape>
                <v:rect style="position:absolute;left:39;top:993;width:9540;height:936" id="docshape4" filled="true" fillcolor="#006325" stroked="false">
                  <v:fill type="solid"/>
                </v:rect>
                <v:rect style="position:absolute;left:39;top:993;width:9540;height:936" id="docshape5" filled="false" stroked="true" strokeweight="3pt" strokecolor="#006325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;top:963;width:9480;height:996" type="#_x0000_t202" id="docshape6" filled="false" stroked="false">
                  <v:textbox inset="0,0,0,0">
                    <w:txbxContent>
                      <w:p>
                        <w:pPr>
                          <w:spacing w:before="132"/>
                          <w:ind w:left="0" w:right="158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48"/>
                          </w:rPr>
                          <w:t>Job </w:t>
                        </w:r>
                        <w:r>
                          <w:rPr>
                            <w:rFonts w:ascii="Times New Roman"/>
                            <w:color w:val="FFFFFF"/>
                            <w:spacing w:val="-2"/>
                            <w:sz w:val="48"/>
                          </w:rPr>
                          <w:t>Description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  <w:spacing w:before="75"/>
        <w:ind w:left="3707" w:right="4355" w:firstLine="168"/>
        <w:jc w:val="both"/>
      </w:pPr>
      <w:r>
        <w:rPr/>
        <w:t>Cleaning Assistant Bunratty Folk Park SHANNON</w:t>
      </w:r>
      <w:r>
        <w:rPr>
          <w:spacing w:val="-8"/>
        </w:rPr>
        <w:t> </w:t>
      </w:r>
      <w:r>
        <w:rPr>
          <w:spacing w:val="-2"/>
        </w:rPr>
        <w:t>HERITAGE</w:t>
      </w:r>
    </w:p>
    <w:p>
      <w:pPr>
        <w:pStyle w:val="Title"/>
        <w:spacing w:line="341" w:lineRule="exact"/>
      </w:pPr>
      <w:r>
        <w:rPr/>
        <w:t>(1</w:t>
      </w:r>
      <w:r>
        <w:rPr>
          <w:spacing w:val="-5"/>
        </w:rPr>
        <w:t> </w:t>
      </w:r>
      <w:r>
        <w:rPr/>
        <w:t>month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Term</w:t>
      </w:r>
      <w:r>
        <w:rPr>
          <w:spacing w:val="-6"/>
        </w:rPr>
        <w:t> </w:t>
      </w:r>
      <w:r>
        <w:rPr>
          <w:spacing w:val="-2"/>
        </w:rPr>
        <w:t>Contract)</w:t>
      </w: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8563"/>
      </w:tblGrid>
      <w:tr>
        <w:trPr>
          <w:trHeight w:val="268" w:hRule="atLeast"/>
        </w:trPr>
        <w:tc>
          <w:tcPr>
            <w:tcW w:w="1608" w:type="dxa"/>
            <w:shd w:val="clear" w:color="auto" w:fill="D9D9D9"/>
          </w:tcPr>
          <w:p>
            <w:pPr>
              <w:pStyle w:val="TableParagraph"/>
              <w:spacing w:line="24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2"/>
                <w:sz w:val="22"/>
              </w:rPr>
              <w:t> Purpose:</w:t>
            </w:r>
          </w:p>
        </w:tc>
        <w:tc>
          <w:tcPr>
            <w:tcW w:w="8563" w:type="dxa"/>
            <w:tcBorders>
              <w:top w:val="nil"/>
              <w:right w:val="nil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>
        <w:trPr>
          <w:trHeight w:val="2205" w:hRule="atLeast"/>
        </w:trPr>
        <w:tc>
          <w:tcPr>
            <w:tcW w:w="10171" w:type="dxa"/>
            <w:gridSpan w:val="2"/>
          </w:tcPr>
          <w:p>
            <w:pPr>
              <w:pStyle w:val="TableParagraph"/>
              <w:spacing w:before="138"/>
              <w:ind w:left="107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Working as part of the wider facilities team, the Cleaning assistant is tasked with ensuring the highest level of cleaning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hygiene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upheld.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adhered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cleanliness and hygiene. You must be proactive in identifying issues arising.</w:t>
            </w:r>
          </w:p>
          <w:p>
            <w:pPr>
              <w:pStyle w:val="TableParagraph"/>
              <w:spacing w:before="141"/>
              <w:ind w:left="107" w:firstLine="0"/>
              <w:jc w:val="both"/>
              <w:rPr>
                <w:sz w:val="22"/>
              </w:rPr>
            </w:pP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Manager.</w:t>
            </w:r>
          </w:p>
          <w:p>
            <w:pPr>
              <w:pStyle w:val="TableParagraph"/>
              <w:spacing w:before="141"/>
              <w:ind w:left="107" w:firstLine="0"/>
              <w:jc w:val="both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flexibility,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rostered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duties,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weekends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Holidays</w:t>
            </w:r>
          </w:p>
        </w:tc>
      </w:tr>
      <w:tr>
        <w:trPr>
          <w:trHeight w:val="268" w:hRule="atLeast"/>
        </w:trPr>
        <w:tc>
          <w:tcPr>
            <w:tcW w:w="10171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Role:</w:t>
            </w:r>
          </w:p>
        </w:tc>
      </w:tr>
      <w:tr>
        <w:trPr>
          <w:trHeight w:val="1607" w:hRule="atLeast"/>
        </w:trPr>
        <w:tc>
          <w:tcPr>
            <w:tcW w:w="10171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268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Performing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Duties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7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adhered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7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times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Notify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damages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etc.</w:t>
            </w:r>
          </w:p>
        </w:tc>
      </w:tr>
      <w:tr>
        <w:trPr>
          <w:trHeight w:val="268" w:hRule="atLeast"/>
        </w:trPr>
        <w:tc>
          <w:tcPr>
            <w:tcW w:w="10171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Essential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Requirements:</w:t>
            </w:r>
          </w:p>
        </w:tc>
      </w:tr>
      <w:tr>
        <w:trPr>
          <w:trHeight w:val="3352" w:hRule="atLeast"/>
        </w:trPr>
        <w:tc>
          <w:tcPr>
            <w:tcW w:w="10171" w:type="dxa"/>
            <w:gridSpan w:val="2"/>
          </w:tcPr>
          <w:p>
            <w:pPr>
              <w:pStyle w:val="TableParagraph"/>
              <w:ind w:left="0" w:firstLine="0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7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organizational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7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2"/>
                <w:sz w:val="22"/>
              </w:rPr>
              <w:t> initiative.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team.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flexible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work.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communicator.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7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surroundings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7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Cleaning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Experience.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eye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detail.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chemicals.</w:t>
            </w:r>
          </w:p>
        </w:tc>
      </w:tr>
    </w:tbl>
    <w:p>
      <w:pPr>
        <w:pStyle w:val="BodyText"/>
        <w:spacing w:before="269"/>
      </w:pPr>
      <w:r>
        <w:rPr/>
        <w:t>From</w:t>
      </w:r>
      <w:r>
        <w:rPr>
          <w:spacing w:val="38"/>
        </w:rPr>
        <w:t> </w:t>
      </w:r>
      <w:r>
        <w:rPr/>
        <w:t>time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time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Company</w:t>
      </w:r>
      <w:r>
        <w:rPr>
          <w:spacing w:val="39"/>
        </w:rPr>
        <w:t> </w:t>
      </w:r>
      <w:r>
        <w:rPr/>
        <w:t>may</w:t>
      </w:r>
      <w:r>
        <w:rPr>
          <w:spacing w:val="40"/>
        </w:rPr>
        <w:t> </w:t>
      </w:r>
      <w:r>
        <w:rPr/>
        <w:t>ask</w:t>
      </w:r>
      <w:r>
        <w:rPr>
          <w:spacing w:val="37"/>
        </w:rPr>
        <w:t> </w:t>
      </w:r>
      <w:r>
        <w:rPr/>
        <w:t>you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other</w:t>
      </w:r>
      <w:r>
        <w:rPr>
          <w:spacing w:val="37"/>
        </w:rPr>
        <w:t> </w:t>
      </w:r>
      <w:r>
        <w:rPr/>
        <w:t>reasonable</w:t>
      </w:r>
      <w:r>
        <w:rPr>
          <w:spacing w:val="37"/>
        </w:rPr>
        <w:t> </w:t>
      </w:r>
      <w:r>
        <w:rPr/>
        <w:t>tasks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stated</w:t>
      </w:r>
      <w:r>
        <w:rPr>
          <w:spacing w:val="36"/>
        </w:rPr>
        <w:t> </w:t>
      </w:r>
      <w:r>
        <w:rPr/>
        <w:t>within</w:t>
      </w:r>
      <w:r>
        <w:rPr>
          <w:spacing w:val="35"/>
        </w:rPr>
        <w:t> </w:t>
      </w:r>
      <w:r>
        <w:rPr/>
        <w:t>this</w:t>
      </w:r>
      <w:r>
        <w:rPr>
          <w:spacing w:val="39"/>
        </w:rPr>
        <w:t> </w:t>
      </w:r>
      <w:r>
        <w:rPr/>
        <w:t>job description but commensurate with the position.</w:t>
      </w:r>
    </w:p>
    <w:p>
      <w:pPr>
        <w:pStyle w:val="BodyText"/>
        <w:spacing w:before="1"/>
        <w:ind w:right="656"/>
      </w:pP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reserves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update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/>
        <w:t>description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reflect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needs of the job. However, any significant changes will be discussed in consultation with you.</w:t>
      </w:r>
    </w:p>
    <w:p>
      <w:pPr>
        <w:pStyle w:val="BodyText"/>
        <w:ind w:right="656"/>
      </w:pPr>
      <w:r>
        <w:rPr/>
        <w:t>Applications in the form of a current CV should be sent to</w:t>
      </w:r>
      <w:r>
        <w:rPr>
          <w:spacing w:val="20"/>
        </w:rPr>
        <w:t> </w:t>
      </w:r>
      <w:hyperlink r:id="rId7">
        <w:r>
          <w:rPr>
            <w:color w:val="0000FF"/>
            <w:u w:val="single" w:color="0000FF"/>
          </w:rPr>
          <w:t>hr@shannonheritage.com</w:t>
        </w:r>
      </w:hyperlink>
      <w:r>
        <w:rPr>
          <w:color w:val="0000FF"/>
          <w:spacing w:val="80"/>
          <w:u w:val="none"/>
        </w:rPr>
        <w:t> </w:t>
      </w:r>
      <w:r>
        <w:rPr>
          <w:u w:val="none"/>
        </w:rPr>
        <w:t>Closing Date : 22nd November 2024</w:t>
      </w:r>
    </w:p>
    <w:sectPr>
      <w:type w:val="continuous"/>
      <w:pgSz w:w="11900" w:h="16840"/>
      <w:pgMar w:top="260" w:bottom="280" w:left="8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48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27" w:hanging="3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hr@shannonheritage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Mullins</dc:creator>
  <dcterms:created xsi:type="dcterms:W3CDTF">2024-11-21T11:24:12Z</dcterms:created>
  <dcterms:modified xsi:type="dcterms:W3CDTF">2024-11-21T11:24:12Z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